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A0" w:rsidRPr="00887495" w:rsidRDefault="00E17B1D" w:rsidP="00F51D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</w:t>
      </w:r>
      <w:r w:rsidR="00843FA0" w:rsidRPr="0088749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การดำเนินงานของงานประกันคุณภาพ</w:t>
      </w:r>
      <w:r w:rsidR="004322C6" w:rsidRPr="00887495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0A79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</w:t>
      </w:r>
      <w:r w:rsidR="00460732" w:rsidRPr="0088749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2563</w:t>
      </w:r>
      <w:r w:rsidR="00AA5718" w:rsidRPr="008874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71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AA5718" w:rsidRPr="00887495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2564</w:t>
      </w:r>
    </w:p>
    <w:p w:rsidR="00587E9B" w:rsidRPr="00887495" w:rsidRDefault="00843FA0" w:rsidP="00F51D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49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887495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887495">
        <w:rPr>
          <w:rFonts w:ascii="TH SarabunPSK" w:hAnsi="TH SarabunPSK" w:cs="TH SarabunPSK"/>
          <w:b/>
          <w:bCs/>
          <w:sz w:val="32"/>
          <w:szCs w:val="32"/>
          <w:cs/>
        </w:rPr>
        <w:t>พระนครศรีอยุธยา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6"/>
        <w:gridCol w:w="6832"/>
      </w:tblGrid>
      <w:tr w:rsidR="00FE0EF1" w:rsidRPr="00887495" w:rsidTr="000A628E">
        <w:trPr>
          <w:tblHeader/>
        </w:trPr>
        <w:tc>
          <w:tcPr>
            <w:tcW w:w="1452" w:type="pct"/>
            <w:shd w:val="clear" w:color="auto" w:fill="BFBFBF" w:themeFill="background1" w:themeFillShade="BF"/>
          </w:tcPr>
          <w:p w:rsidR="000A628E" w:rsidRPr="00887495" w:rsidRDefault="000A628E" w:rsidP="000A628E">
            <w:pPr>
              <w:pStyle w:val="NoSpacing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887495">
              <w:rPr>
                <w:rFonts w:cs="TH SarabunPSK"/>
                <w:b/>
                <w:bCs/>
                <w:szCs w:val="32"/>
                <w:cs/>
              </w:rPr>
              <w:t>วัน</w:t>
            </w:r>
            <w:r w:rsidRPr="00887495">
              <w:rPr>
                <w:rFonts w:cs="TH SarabunPSK"/>
                <w:b/>
                <w:bCs/>
                <w:szCs w:val="32"/>
              </w:rPr>
              <w:t>/</w:t>
            </w:r>
            <w:r w:rsidRPr="00887495">
              <w:rPr>
                <w:rFonts w:cs="TH SarabunPSK"/>
                <w:b/>
                <w:bCs/>
                <w:szCs w:val="32"/>
                <w:cs/>
              </w:rPr>
              <w:t>เดือน/ปี</w:t>
            </w:r>
          </w:p>
        </w:tc>
        <w:tc>
          <w:tcPr>
            <w:tcW w:w="3548" w:type="pct"/>
            <w:shd w:val="clear" w:color="auto" w:fill="BFBFBF" w:themeFill="background1" w:themeFillShade="BF"/>
          </w:tcPr>
          <w:p w:rsidR="000A628E" w:rsidRPr="00887495" w:rsidRDefault="000A628E" w:rsidP="00172FBA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887495">
              <w:rPr>
                <w:rFonts w:cs="TH SarabunPSK"/>
                <w:b/>
                <w:bCs/>
                <w:szCs w:val="32"/>
                <w:cs/>
              </w:rPr>
              <w:t>กิจกรรม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0A628E" w:rsidRPr="00887495" w:rsidRDefault="000A628E" w:rsidP="000A628E">
            <w:pPr>
              <w:pStyle w:val="NoSpacing"/>
              <w:tabs>
                <w:tab w:val="right" w:pos="2161"/>
              </w:tabs>
              <w:jc w:val="center"/>
              <w:rPr>
                <w:rFonts w:cs="TH SarabunPSK"/>
                <w:szCs w:val="32"/>
                <w:cs/>
              </w:rPr>
            </w:pPr>
            <w:r w:rsidRPr="00887495">
              <w:rPr>
                <w:rFonts w:cs="TH SarabunPSK"/>
                <w:b/>
                <w:bCs/>
                <w:szCs w:val="32"/>
                <w:cs/>
              </w:rPr>
              <w:t>สิงหาคม 2563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0A628E" w:rsidRPr="00887495" w:rsidRDefault="000A628E" w:rsidP="00172F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EF1" w:rsidRPr="00887495" w:rsidTr="000A628E">
        <w:trPr>
          <w:trHeight w:val="325"/>
        </w:trPr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="000F5CC0"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สิงหาคม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172FBA">
            <w:pPr>
              <w:pStyle w:val="NoSpacing"/>
              <w:rPr>
                <w:rFonts w:cs="TH SarabunPSK"/>
                <w:szCs w:val="32"/>
                <w:cs/>
              </w:rPr>
            </w:pPr>
            <w:r w:rsidRPr="00887495">
              <w:rPr>
                <w:rFonts w:cs="TH SarabunPSK"/>
                <w:szCs w:val="32"/>
                <w:cs/>
              </w:rPr>
              <w:t>วิเคราะห์ สังเคราะห์ และจัดทำสรุปรายงานผลการประเมินคุณภาพการศึกษาภายใน ปีการศึกษา 2562 ระดับหลักสูตร</w:t>
            </w:r>
          </w:p>
        </w:tc>
      </w:tr>
      <w:tr w:rsidR="00FE0EF1" w:rsidRPr="00887495" w:rsidTr="000A628E">
        <w:trPr>
          <w:trHeight w:val="325"/>
        </w:trPr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172FBA">
            <w:pPr>
              <w:pStyle w:val="NoSpacing"/>
              <w:rPr>
                <w:rFonts w:cs="TH SarabunPSK"/>
                <w:szCs w:val="32"/>
                <w:cs/>
              </w:rPr>
            </w:pPr>
            <w:r w:rsidRPr="00887495">
              <w:rPr>
                <w:rFonts w:cs="TH SarabunPSK"/>
                <w:szCs w:val="32"/>
                <w:cs/>
              </w:rPr>
              <w:t>ทุกหลักสูตรจัดทำแผนพัฒนาคุณภาพจากผลการประเมินคุณภาพการศึกษาภายใน ปีการศึกษา 2562 (</w:t>
            </w:r>
            <w:r w:rsidRPr="00887495">
              <w:rPr>
                <w:rFonts w:cs="TH SarabunPSK"/>
                <w:szCs w:val="32"/>
              </w:rPr>
              <w:t>QIP</w:t>
            </w:r>
            <w:r w:rsidRPr="00887495">
              <w:rPr>
                <w:rFonts w:cs="TH SarabunPSK"/>
                <w:szCs w:val="32"/>
                <w:cs/>
              </w:rPr>
              <w:t>) ระดับหลักสูตร</w:t>
            </w:r>
          </w:p>
        </w:tc>
      </w:tr>
      <w:tr w:rsidR="00FE0EF1" w:rsidRPr="00887495" w:rsidTr="000A628E">
        <w:trPr>
          <w:trHeight w:val="325"/>
        </w:trPr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F85B0F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เตรียมพร้อมการประเมินคุณภาพการศึกษาภายในระดับคณะ</w:t>
            </w:r>
          </w:p>
          <w:p w:rsidR="000A628E" w:rsidRPr="00887495" w:rsidRDefault="000A628E" w:rsidP="00F85B0F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-ประสานคณะกรรมการประเมิน และจัดทำคำสั่งแต่งแต่งคณะกรรมการประเมินคุณภาพการศึกษาภายในระดับคณะ</w:t>
            </w:r>
          </w:p>
          <w:p w:rsidR="000A628E" w:rsidRPr="00887495" w:rsidRDefault="000A628E" w:rsidP="00F85B0F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>-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จัดทำรูปแบบและกำหนดการประเมินคุณภาพการศึกษาภายใน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ระดับคณะ</w:t>
            </w:r>
          </w:p>
          <w:p w:rsidR="000A628E" w:rsidRPr="00887495" w:rsidRDefault="000A628E" w:rsidP="00F85B0F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-จัดทำร่างรายงานผลการประเมินคุณภาพการศึกษาภายใน ระดับคณะ</w:t>
            </w:r>
          </w:p>
        </w:tc>
      </w:tr>
      <w:tr w:rsidR="00FE0EF1" w:rsidRPr="00887495" w:rsidTr="000A628E">
        <w:trPr>
          <w:trHeight w:val="325"/>
        </w:trPr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1-15 สิงหาคม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483444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ติดตามผลการดำเนินงานตามแผนพัฒนาคุณภาพ รอบ 12 เดือน</w:t>
            </w:r>
            <w:r w:rsidR="000A795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ระดับมหาวิทยาลัย</w:t>
            </w:r>
          </w:p>
        </w:tc>
      </w:tr>
      <w:tr w:rsidR="00FE0EF1" w:rsidRPr="00887495" w:rsidTr="000A628E">
        <w:trPr>
          <w:trHeight w:val="325"/>
        </w:trPr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10 สิงหาคม 2563</w:t>
            </w:r>
          </w:p>
        </w:tc>
        <w:tc>
          <w:tcPr>
            <w:tcW w:w="3548" w:type="pct"/>
            <w:shd w:val="clear" w:color="auto" w:fill="auto"/>
          </w:tcPr>
          <w:p w:rsidR="003C481E" w:rsidRDefault="000A628E" w:rsidP="00483444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ประชุมเตรียมความพร้อมสำหรับรับการประเมินคุณภาพการศึกษาภายใน </w:t>
            </w:r>
          </w:p>
          <w:p w:rsidR="000A628E" w:rsidRPr="00887495" w:rsidRDefault="000A628E" w:rsidP="00483444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ระดับคณะ ณ ห้องประชุมงานประกันคุณภาพ ชั้น 1 อาคาร 3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กันยายน 2563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0A628E" w:rsidRPr="00887495" w:rsidRDefault="000A628E" w:rsidP="004834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14-15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483444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ประเมินคุณภาพการศึกษาภายใน ระดับคณะ ประจำปีการศึกษา 2563 ณ ห้องประชุมต้นโมก อาคารบรรณราชนครินทร์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16-30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DD69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คณะกรรมการประเมินคุณภาพการศึกษาภายใน จัดทำรายงานสรุปผลการประเมินคุณภาพการศึกษาภายใน ระดับคณะ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ประจำปีการศึกษา 2562 </w:t>
            </w:r>
          </w:p>
          <w:p w:rsidR="000A628E" w:rsidRPr="00887495" w:rsidRDefault="000A628E" w:rsidP="00AF5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ส่งผลการประเมินคุณภาพการศึกษาภายในให้ทุกคณะ</w:t>
            </w:r>
          </w:p>
          <w:p w:rsidR="000A628E" w:rsidRPr="00887495" w:rsidRDefault="000A628E" w:rsidP="00AF5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วิเคราะห์ สังเคราะห์ และจัดทำสรุปรายงานผลการประเมินคุณภาพการศึกษาภายใน ปีการศึกษา 2562 ระดับคณะ เพื่อนำเสนอต่อที่ประชุมคณะกรรมการบริหารมหาวิทยาลัย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16-30 กันยายน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7331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จัดทำร่างรายงานการประเมินตนเอง ระดับมหาวิทยาลัย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25 กันยายน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A423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จัดทำคำสั่งแต่งตั้งคณะกรรมการเตรียมความพร้อมรับการประเมินคุณภาพการศึกษาภายใน ระดับมหาวิทยาลัย</w:t>
            </w:r>
          </w:p>
        </w:tc>
      </w:tr>
      <w:tr w:rsidR="00FE0EF1" w:rsidRPr="00887495" w:rsidTr="000A628E">
        <w:tc>
          <w:tcPr>
            <w:tcW w:w="14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35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628E" w:rsidRPr="00887495" w:rsidRDefault="000A628E" w:rsidP="00C31F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 ตุลาคม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574D02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ประชุมคณะกรรมการดำเนินงานการให้ข้อมูล เขียนรายงานการประเมินตนเอง และจัดเตรียมเอกสารหลักฐานประกอบการประเมิน ณ ห้องประชุมต้นโมก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1-15 ตุลาคม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574D02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ทุกคณะจัดทำแผนพัฒนาคุณภาพจากผลการประเมินคุณภาพการศึกษาภายใน ปีการศึกษา 2562 ระดับคณะ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14 ตุลาคม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574D02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การประเมินคุณภาพการศึกษาภายใน ระดับสำนัก/สถาบัน ประจำปีงบประมาณ พ.ศ. 2563 </w:t>
            </w: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proofErr w:type="spellStart"/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</w:t>
            </w:r>
            <w:proofErr w:type="spellEnd"/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15 ตุลาคม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574D02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การประเมินคุณภาพการศึกษาภายใน ระดับสำนัก/สถาบัน ประจำปีงบประมาณ พ.ศ. 2563 </w:t>
            </w: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สถาบันอยุธยาศึกษา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16 ตุลาคม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574D02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การประเมินคุณภาพการศึกษาภายใน ระดับสำนัก/สถาบัน ประจำปีงบประมาณ พ.ศ. 2563 </w:t>
            </w: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สถาบันวิจัยและพัฒนา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17-30 ตุลาคม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765E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คณะกรรมการประเมินคุณภาพการศึกษาภายใน จัดทำรายงานสรุปผลการประเมินคุณภาพการศึกษาภายใน ระดับสำนัก/สถาบัน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ประจำปีการศึกษา 2562 </w:t>
            </w:r>
          </w:p>
          <w:p w:rsidR="000A628E" w:rsidRPr="00887495" w:rsidRDefault="000A628E" w:rsidP="00765E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ส่งผลการประเมินคุณภาพการศึกษาภายในให้ทุกสำนัก/สถาบัน</w:t>
            </w:r>
          </w:p>
        </w:tc>
      </w:tr>
      <w:tr w:rsidR="000B12AB" w:rsidRPr="00887495" w:rsidTr="000A628E">
        <w:tc>
          <w:tcPr>
            <w:tcW w:w="1452" w:type="pct"/>
            <w:shd w:val="clear" w:color="auto" w:fill="auto"/>
          </w:tcPr>
          <w:p w:rsidR="000B12AB" w:rsidRPr="00887495" w:rsidRDefault="000B12AB" w:rsidP="000B12AB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20 ตุลาคม 2563</w:t>
            </w:r>
          </w:p>
        </w:tc>
        <w:tc>
          <w:tcPr>
            <w:tcW w:w="3548" w:type="pct"/>
            <w:shd w:val="clear" w:color="auto" w:fill="auto"/>
          </w:tcPr>
          <w:p w:rsidR="000B12AB" w:rsidRDefault="00F1432B" w:rsidP="000A7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56BBC"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นำผลประเมินคุณภาพการศึกษาภายใน ระดับคณะ </w:t>
            </w:r>
            <w:r w:rsidR="00356BBC"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เข้าที่ประชุมคณะกรรมการ</w:t>
            </w:r>
            <w:r w:rsidR="000A795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บริหาร</w:t>
            </w:r>
            <w:r w:rsidR="00356BBC"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 เพื่อพิจารณาให้ข้อเสนอแนะ</w:t>
            </w:r>
          </w:p>
          <w:p w:rsidR="003C481E" w:rsidRDefault="000A7958" w:rsidP="000A795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นำผลประเมิน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เข้าที่ประชุมคณะกรรมการ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บริหาร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มหาวิทยาลัย </w:t>
            </w:r>
          </w:p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เพื่อพิจารณาให้ข้อเสนอแนะ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21 ตุลาคม 2563</w:t>
            </w:r>
          </w:p>
        </w:tc>
        <w:tc>
          <w:tcPr>
            <w:tcW w:w="3548" w:type="pct"/>
            <w:shd w:val="clear" w:color="auto" w:fill="auto"/>
          </w:tcPr>
          <w:p w:rsidR="003C481E" w:rsidRDefault="000A628E" w:rsidP="00B4435B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ประชุมคณะกรรมการพัฒนาและดำเนินงานประกันคุณภาพการศึกษา </w:t>
            </w:r>
          </w:p>
          <w:p w:rsidR="000A628E" w:rsidRPr="00887495" w:rsidRDefault="000A628E" w:rsidP="00B4435B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3/2563 ณ ห้องประชุมอยุธยา-อาเซียน</w:t>
            </w:r>
          </w:p>
          <w:p w:rsidR="000A628E" w:rsidRPr="00887495" w:rsidRDefault="000A628E" w:rsidP="00B4435B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ปฏิทินการดำเนินงานประกันคุณภาพ</w:t>
            </w:r>
            <w:r w:rsidR="000A79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ปีการศึกษา 2563 </w:t>
            </w:r>
            <w:r w:rsidR="000A7958">
              <w:rPr>
                <w:rFonts w:ascii="TH SarabunPSK" w:hAnsi="TH SarabunPSK" w:cs="TH SarabunPSK" w:hint="cs"/>
                <w:sz w:val="32"/>
                <w:szCs w:val="32"/>
                <w:cs/>
              </w:rPr>
              <w:t>(ปีงบประมาณ พ.ศ.2564)</w:t>
            </w:r>
          </w:p>
          <w:p w:rsidR="000A628E" w:rsidRPr="00887495" w:rsidRDefault="000A7958" w:rsidP="00925110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-คำสั่งคณะกรรมการประกันคุณภา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พการศึกษาของมหาวิทยาลัย ปีการศึกษา 2563 </w:t>
            </w:r>
          </w:p>
          <w:p w:rsidR="000A628E" w:rsidRPr="00887495" w:rsidRDefault="000A628E" w:rsidP="00925110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-วิเคราะห์ สังเคราะห์ องค์ประกอบตัวบ่งชี้ และเกณฑ์การประเมินคุณภาพการศึกษาภายใน เพื่อเชื่อมโยงสู่แผนงานโครงการของทุกหน่วยงาน ปีงบประมาณ พ.ศ. 256</w:t>
            </w:r>
            <w:r w:rsidR="000A795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0A628E" w:rsidRPr="00887495" w:rsidRDefault="000A628E" w:rsidP="00925110">
            <w:pPr>
              <w:pStyle w:val="ListParagraph"/>
              <w:tabs>
                <w:tab w:val="left" w:pos="17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4F7B5C" w:rsidRPr="00887495" w:rsidTr="000A628E">
        <w:tc>
          <w:tcPr>
            <w:tcW w:w="1452" w:type="pct"/>
            <w:shd w:val="clear" w:color="auto" w:fill="auto"/>
          </w:tcPr>
          <w:p w:rsidR="004F7B5C" w:rsidRPr="00887495" w:rsidRDefault="004F7B5C" w:rsidP="009875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27 ตุลาคม 2563</w:t>
            </w:r>
          </w:p>
        </w:tc>
        <w:tc>
          <w:tcPr>
            <w:tcW w:w="3548" w:type="pct"/>
            <w:shd w:val="clear" w:color="auto" w:fill="auto"/>
          </w:tcPr>
          <w:p w:rsidR="004F7B5C" w:rsidRPr="00887495" w:rsidRDefault="004F7B5C" w:rsidP="009875B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ประชุมคณะกรรมการดำเนินงาน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ITA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เพื่อจัดทำแผนยกระดับผลการประเมินคุณธรรมและความโปร่งใสของการดำเนินงาน </w:t>
            </w:r>
          </w:p>
        </w:tc>
      </w:tr>
      <w:tr w:rsidR="00FE0EF1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0A628E" w:rsidRPr="00887495" w:rsidRDefault="000A628E" w:rsidP="00805CC6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EF1" w:rsidRPr="00887495" w:rsidTr="000A628E">
        <w:tc>
          <w:tcPr>
            <w:tcW w:w="1452" w:type="pct"/>
            <w:shd w:val="clear" w:color="auto" w:fill="auto"/>
          </w:tcPr>
          <w:p w:rsidR="000A628E" w:rsidRPr="00887495" w:rsidRDefault="000A628E" w:rsidP="000A62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9 พฤศจิกายน 2563</w:t>
            </w:r>
          </w:p>
        </w:tc>
        <w:tc>
          <w:tcPr>
            <w:tcW w:w="3548" w:type="pct"/>
            <w:shd w:val="clear" w:color="auto" w:fill="auto"/>
          </w:tcPr>
          <w:p w:rsidR="000A628E" w:rsidRPr="00887495" w:rsidRDefault="000A628E" w:rsidP="00205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โครงการอบรมให้ความรู้ เรื่อง แนวทางในการพัฒนาคุณภาพการศึกษาของมหาวิทยาลัย ตามเกณฑ์ 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สำหรับผู้บริหารมหาวิทยาลัย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2563</w:t>
            </w:r>
          </w:p>
        </w:tc>
        <w:tc>
          <w:tcPr>
            <w:tcW w:w="3548" w:type="pct"/>
            <w:shd w:val="clear" w:color="auto" w:fill="auto"/>
          </w:tcPr>
          <w:p w:rsidR="000A7958" w:rsidRPr="000A7958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นำผลการประเมินคุณภาพการศึกษาภายใน ระดับ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สำนัก/สถาบัน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เข้าที่ประชุมคณะกรรมการ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บริหาร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มหาวิทยาลัย เพื่อพิจารณาให้ข้อเสนอแนะ </w:t>
            </w:r>
          </w:p>
        </w:tc>
      </w:tr>
      <w:tr w:rsidR="003B2735" w:rsidRPr="00887495" w:rsidTr="000A628E">
        <w:tc>
          <w:tcPr>
            <w:tcW w:w="1452" w:type="pct"/>
            <w:shd w:val="clear" w:color="auto" w:fill="auto"/>
          </w:tcPr>
          <w:p w:rsidR="003B2735" w:rsidRPr="00887495" w:rsidRDefault="00D51790" w:rsidP="003B27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10 </w:t>
            </w:r>
            <w:r w:rsidR="003B2735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 w:rsidR="003B2735"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548" w:type="pct"/>
            <w:shd w:val="clear" w:color="auto" w:fill="auto"/>
          </w:tcPr>
          <w:p w:rsidR="003B2735" w:rsidRDefault="003B2735" w:rsidP="003B27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นำผลประเมินคุณภาพการศึกษาภายใน ระดับสำนัก/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สถาบัน เข้าที่ประชุมค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ณะกรรมการบริหารมหาวิทยาลัย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เพื่อพิจารณาให้ข้อเสนอแนะ</w:t>
            </w:r>
          </w:p>
          <w:p w:rsidR="003B2735" w:rsidRPr="00887495" w:rsidRDefault="003B2735" w:rsidP="003B27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-นำรายงาน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ภาวะการ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มีงานทำของบัณฑิต ปีการศึกษา 2562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เข้าที่ประชุมค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ณะกรรมการบริหารมหาวิทยาลัย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เพื่อพิจารณาให้ข้อเสนอแนะ</w:t>
            </w:r>
          </w:p>
        </w:tc>
      </w:tr>
      <w:tr w:rsidR="003B2735" w:rsidRPr="00887495" w:rsidTr="000A628E">
        <w:tc>
          <w:tcPr>
            <w:tcW w:w="1452" w:type="pct"/>
            <w:shd w:val="clear" w:color="auto" w:fill="auto"/>
          </w:tcPr>
          <w:p w:rsidR="003B2735" w:rsidRPr="00887495" w:rsidRDefault="003B2735" w:rsidP="003B27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11 พฤศจิกายน 2563</w:t>
            </w:r>
          </w:p>
        </w:tc>
        <w:tc>
          <w:tcPr>
            <w:tcW w:w="3548" w:type="pct"/>
            <w:shd w:val="clear" w:color="auto" w:fill="auto"/>
          </w:tcPr>
          <w:p w:rsidR="003B2735" w:rsidRPr="000A7958" w:rsidRDefault="003B2735" w:rsidP="003B2735">
            <w:pPr>
              <w:tabs>
                <w:tab w:val="left" w:pos="990"/>
              </w:tabs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นำผลการประเมินคุณภาพการศึกษาภายใน ระดับหลักสูตร และคณะ เข้าที่ประชุมคณะกรรมการสภามหาวิทยาลัย เพื่อพิจารณาให้ข้อเสนอแนะ 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11 พฤศจิกายน 2563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447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447ACE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เตรียมความพร้อมรับการประเมิน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ส่งไฟล์รายงานการประเมินตนเอง ระดับมหาวิทยาลัย พร้อมไฟล์เอกสารหลักฐานให้งานประกันคุณภาพการศึกษา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12-18 พฤศจิกายน 2563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-ประชุมผู้บริหารระดับสูงของมหาวิทยาลัย เพื่อพิจารณาร่างรายงานการประเมินตนเองระดับมหาวิทยาลัย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ฉบับสมบูรณ์</w:t>
            </w:r>
          </w:p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-ปรับปรุงแก้ไขรายงานการประเมินตนเอง ระดับมหาวิทยาลัย ตามข้อเสนอแนะ</w:t>
            </w:r>
          </w:p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-ส่งเล่มรายงานการประเมินตนเองระดับมหาวิทยาลัยพร้อมไฟล์เอกสารหลักฐานให้ผู้ประเมินฯ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23 พฤศจิกายน 2563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6C8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-งานประกันคุณภาพ ส่งร</w:t>
            </w:r>
            <w:r w:rsidR="00B015CC">
              <w:rPr>
                <w:rFonts w:ascii="TH SarabunPSK" w:hAnsi="TH SarabunPSK" w:cs="TH SarabunPSK"/>
                <w:sz w:val="32"/>
                <w:szCs w:val="32"/>
                <w:cs/>
              </w:rPr>
              <w:t>ายชื่อบัณฑิตที่ได้รับการอนุมัติ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จบจากสภามหาวิทยาลัยในปีการศึกษา 2562 ให้คณะพิจารณา พร้อมส่ง 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เพื่อตอบแบบสอบถาม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30 พฤศจิกายน–1 ธันวาคม 2563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ประเมินคุณภาพการศึกษาภายใน ระดับมหาวิทยาลัย ปีการศึกษา 2562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คณะ/หลักสูตรจัดส่ง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QR Code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ให้บัณฑิตตอบแบบสอบถาม</w:t>
            </w:r>
            <w:proofErr w:type="spellStart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มีงานทำของบัณฑิต รอบที่ 1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2-15 ธันวาคม 2563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-ยืนยันการส่งข้อมูลการประกันคุณภาพของมหาวิทยาลัยผ่านระบบ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>CHE QA 3D Online</w:t>
            </w:r>
          </w:p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-งานประกันคุณภาพจัดทำร่างแผนพัฒนาคุณภาพการศึกษา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ระดับมหาวิทยาลัย ประจำปีการศึกษา 2563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และจัดส่งให้ทุกหน่วยงานที่รับผิดชอบ</w:t>
            </w:r>
          </w:p>
          <w:p w:rsidR="003C481E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-หน่วยงานที่รับผิดชอบร่วมเสนอโครงการ/กิจกรรมเพื่อประกอบการจัดทำ</w:t>
            </w:r>
          </w:p>
          <w:p w:rsidR="000A7958" w:rsidRPr="00887495" w:rsidRDefault="000A7958" w:rsidP="003C481E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ร่างแผน</w:t>
            </w:r>
            <w:r w:rsidR="003C481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พัฒนาคุณภาพการศึกษา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22 ธันวาคม 2563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4/2563</w:t>
            </w:r>
          </w:p>
          <w:p w:rsidR="000A7958" w:rsidRPr="00887495" w:rsidRDefault="000A7958" w:rsidP="000A7958">
            <w:pPr>
              <w:tabs>
                <w:tab w:val="left" w:pos="990"/>
              </w:tabs>
              <w:ind w:firstLine="173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-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ติดตามการดำเนินงานการจัดทำแผนพัฒนาคุณภาพระดับหลักสูตรและคณะ</w:t>
            </w:r>
          </w:p>
          <w:p w:rsidR="000A7958" w:rsidRPr="00887495" w:rsidRDefault="000A7958" w:rsidP="000A7958">
            <w:pPr>
              <w:tabs>
                <w:tab w:val="left" w:pos="990"/>
              </w:tabs>
              <w:ind w:firstLine="173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 นำเสนอผลการประเมินคุณภาพภายในระดับสำนัก/สถาบัน และมหาวิทยาลัย</w:t>
            </w:r>
          </w:p>
          <w:p w:rsidR="000A7958" w:rsidRPr="00887495" w:rsidRDefault="000A7958" w:rsidP="000A7958">
            <w:pPr>
              <w:tabs>
                <w:tab w:val="left" w:pos="990"/>
              </w:tabs>
              <w:ind w:firstLine="173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- พิจารณาและจัดทำแผนพัฒนาคุณภาพระดับมหาวิทยาลัย ประจำปีการศึกษา 2563</w:t>
            </w:r>
          </w:p>
          <w:p w:rsidR="000A7958" w:rsidRPr="00887495" w:rsidRDefault="000A7958" w:rsidP="000A7958">
            <w:pPr>
              <w:tabs>
                <w:tab w:val="left" w:pos="990"/>
              </w:tabs>
              <w:ind w:firstLine="173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="003C48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ประชุมเชิงปฏิบัติการทบทวนตัวบ่งชี้ระดับมหาวิทยาลัย คณะ สำนัก/สถาบัน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มกราคม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ind w:right="-11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ind w:left="1418" w:hanging="1418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10 มกราคม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ส่งสรุปผล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 รอบที่ 1 ให้คณะ เพื่อพิจารณาให้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หลักสูตรดำเนินการติดตามผล</w:t>
            </w:r>
            <w:proofErr w:type="spellStart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มีงานทำของบัณฑิต อย่างน้อยร้อยละ 70</w:t>
            </w:r>
          </w:p>
        </w:tc>
      </w:tr>
      <w:tr w:rsidR="00164781" w:rsidRPr="00887495" w:rsidTr="000A628E">
        <w:tc>
          <w:tcPr>
            <w:tcW w:w="1452" w:type="pct"/>
            <w:shd w:val="clear" w:color="auto" w:fill="auto"/>
          </w:tcPr>
          <w:p w:rsidR="00164781" w:rsidRPr="00887495" w:rsidRDefault="00164781" w:rsidP="00164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13 </w:t>
            </w:r>
            <w:r w:rsidRPr="0088749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มกราคม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3548" w:type="pct"/>
            <w:shd w:val="clear" w:color="auto" w:fill="auto"/>
          </w:tcPr>
          <w:p w:rsidR="00164781" w:rsidRPr="00887495" w:rsidRDefault="00164781" w:rsidP="00164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โครงการอบรมให้ความรู้ เรื่อง แนวทางในการพัฒนาคุณภาพการศึกษาของมหาวิทยาลัยตามเกณฑ์ 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สำหรับอาจารย์และเจ้าหน้าที่ของมหาวิทยาลัย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ประชุมพิจารณาร่างลักษณะสำคัญขององค์กร 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(OP)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และกำหนดตัวบ่งชี้ที่สำคัญ หมวด 7 ผลลัพธ์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ประชุมเชิงปฏิบัติการ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926E41" w:rsidRPr="00887495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ร่างรายงานผลหมวด 1 </w:t>
            </w:r>
            <w:r w:rsidR="00926E4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การนำองค์กร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1-15 กุมภาพันธ์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ติดตามการดำเนินงาน</w:t>
            </w:r>
            <w:r w:rsidR="0075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ประกันคุณภาพการศึกษา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รอบ 6 เดือน</w:t>
            </w:r>
          </w:p>
          <w:p w:rsidR="000A7958" w:rsidRPr="00887495" w:rsidRDefault="000A7958" w:rsidP="000A7958">
            <w:pPr>
              <w:ind w:firstLine="173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- ติดตามแผน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QIP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ระดับหลักสูตร คณะ มหาวิทยาลัย</w:t>
            </w:r>
          </w:p>
          <w:p w:rsidR="000A7958" w:rsidRPr="00887495" w:rsidRDefault="000A7958" w:rsidP="000A7958">
            <w:pPr>
              <w:ind w:firstLine="1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ติดตามการดำเนินงานตามตัวบ่งชี้และเกณฑ์การประเมินระดับหลักสูตร คณะ มหาวิทยาลัย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10-28 กุมภาพันธ์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คณะ/หลักสูตรจัดส่ง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QR Code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ให้บัณฑิตตอบแบบสอบถาม</w:t>
            </w:r>
            <w:proofErr w:type="spellStart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มีงานทำของบัณฑิต รอบที่ 2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23 กุมภาพันธ์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1/2564</w:t>
            </w:r>
          </w:p>
          <w:p w:rsidR="000A7958" w:rsidRPr="00887495" w:rsidRDefault="000A7958" w:rsidP="000A7958">
            <w:pPr>
              <w:ind w:firstLine="173"/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-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พิจารณาผลการติดตามรอบ 6 เดือน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ระดับหลักสูตร คณะ มหาวิทยาลัย</w:t>
            </w:r>
          </w:p>
          <w:p w:rsidR="000A7958" w:rsidRPr="00887495" w:rsidRDefault="000A7958" w:rsidP="000A7958">
            <w:pPr>
              <w:ind w:right="-114" w:firstLine="1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สรุปผล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 รอบที่ 1 ให้คณะ เพื่อพิจารณาให้หลักสูตรดำเนินการติดตามผล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 อย่างน้อยร้อยละ 70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ประชุมเชิงปฏิบัติการ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926E41" w:rsidRPr="00887495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ร่างรายงานผลหมวด 2</w:t>
            </w:r>
            <w:r w:rsidR="00926E4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กลยุทธ์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4 มีนาคม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ind w:right="-1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ส่งสรุปผล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 รอบที่ 2 ให้คณะ เพื่อพิจารณาให้หลักสูตรดำเนินการติดตามผล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 อย่างน้อยร้อยละ 70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ind w:left="1418" w:hanging="1418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4-25 มีนาคม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คณะ/หลักสูตรจัดส่ง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QR Code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ให้บัณฑิตตอบแบบสอบถาม</w:t>
            </w:r>
            <w:proofErr w:type="spellStart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มีงานทำของบัณฑิต รอบที่ 3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-ลงทะเบียนเข้าใช้งานระบบ 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การประเมินคุณธรรมและความโปร่งใสฯ</w:t>
            </w:r>
          </w:p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-นำข้อมูลพื้นฐานเข้าระบบ 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การประเมินคุณธรรมและความโปร่งใสฯ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เมษายน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ประชุมเชิงปฏิบัติการ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926E41" w:rsidRPr="00887495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ร่างรายงานผลหมวด 3 </w:t>
            </w:r>
            <w:r w:rsidR="00926E4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ลูกค้า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1-15 เมษายน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ติดตามการดำเนินงาน</w:t>
            </w:r>
            <w:r w:rsidR="0075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ประกันคุณภาพการศึกษา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รอบ 6 เดือน</w:t>
            </w:r>
          </w:p>
          <w:p w:rsidR="000A7958" w:rsidRPr="00887495" w:rsidRDefault="000A7958" w:rsidP="000A7958">
            <w:pPr>
              <w:ind w:firstLine="173"/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</w:t>
            </w:r>
            <w:r w:rsidR="00B015C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 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QIP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ระดับสำนัก/สถาบัน</w:t>
            </w:r>
          </w:p>
          <w:p w:rsidR="000A7958" w:rsidRPr="00887495" w:rsidRDefault="000A7958" w:rsidP="000A7958">
            <w:pPr>
              <w:ind w:firstLine="1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ติดตามการดำเนินงานตามตัวบ่งชี้และเกณฑ์การประเมินระดับสำนัก/สถาบัน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5 เมษายน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ind w:right="-1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ส่งสรุปผล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 รอบที่ 3 ให้คณะ เพื่อพิจารณาให้หลักสูตรดำเนินการติดตามผล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 อย่างน้อยร้อยละ 70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5-30 เมษายน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คณะ/หลักสูตรจัดส่ง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QR Code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ให้บัณฑิตตอบแบบสอบถาม</w:t>
            </w:r>
            <w:proofErr w:type="spellStart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มีงานทำของบัณฑิต รอบที่ 4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auto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20 เมษายน 2564</w:t>
            </w:r>
          </w:p>
        </w:tc>
        <w:tc>
          <w:tcPr>
            <w:tcW w:w="3548" w:type="pct"/>
            <w:shd w:val="clear" w:color="auto" w:fill="auto"/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2/2564</w:t>
            </w:r>
          </w:p>
          <w:p w:rsidR="000A7958" w:rsidRPr="00887495" w:rsidRDefault="000A7958" w:rsidP="000A7958">
            <w:pPr>
              <w:tabs>
                <w:tab w:val="left" w:pos="990"/>
              </w:tabs>
              <w:ind w:firstLine="173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-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พิจารณาผลการติดตาม</w:t>
            </w:r>
            <w:r w:rsidR="002934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การดำเนินงานประกันคุณภาพการศึกษา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รอบ 6 เดือน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ระดับสำนัก/สถาบัน</w:t>
            </w:r>
          </w:p>
          <w:p w:rsidR="000A7958" w:rsidRPr="00887495" w:rsidRDefault="000A7958" w:rsidP="000A7958">
            <w:pPr>
              <w:tabs>
                <w:tab w:val="left" w:pos="990"/>
              </w:tabs>
              <w:ind w:right="-114" w:firstLine="173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-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 รอบที่ 3 ให้คณะ เพื่อพิจารณาให้หลักสูตรดำเนินการติดตามผล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 อย่างน้อยร้อยละ 70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0A7958" w:rsidRPr="00887495" w:rsidTr="000A628E">
        <w:tc>
          <w:tcPr>
            <w:tcW w:w="1452" w:type="pct"/>
            <w:tcBorders>
              <w:bottom w:val="single" w:sz="4" w:space="0" w:color="auto"/>
            </w:tcBorders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3548" w:type="pct"/>
            <w:tcBorders>
              <w:bottom w:val="single" w:sz="4" w:space="0" w:color="auto"/>
            </w:tcBorders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ประชุมเชิงปฏิบัติการ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926E41" w:rsidRPr="00887495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ร่างรายงานผลหมวด 4 </w:t>
            </w:r>
            <w:r w:rsidR="00926E4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การวัด วิเคราะห์ และการจัดการความรู้</w:t>
            </w:r>
          </w:p>
        </w:tc>
      </w:tr>
      <w:tr w:rsidR="000A7958" w:rsidRPr="00887495" w:rsidTr="000A628E">
        <w:tc>
          <w:tcPr>
            <w:tcW w:w="1452" w:type="pct"/>
            <w:tcBorders>
              <w:bottom w:val="single" w:sz="4" w:space="0" w:color="auto"/>
            </w:tcBorders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1-15 พฤษภาคม 2564</w:t>
            </w:r>
          </w:p>
        </w:tc>
        <w:tc>
          <w:tcPr>
            <w:tcW w:w="3548" w:type="pct"/>
            <w:tcBorders>
              <w:bottom w:val="single" w:sz="4" w:space="0" w:color="auto"/>
            </w:tcBorders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ติดตามการดำเนินงาน</w:t>
            </w:r>
            <w:r w:rsidR="00293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การประกันคุณภาพการศึกษา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รอบ 9 เดือน</w:t>
            </w:r>
          </w:p>
          <w:p w:rsidR="000A7958" w:rsidRPr="00887495" w:rsidRDefault="000A7958" w:rsidP="000A7958">
            <w:pPr>
              <w:ind w:firstLine="173"/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</w:t>
            </w:r>
            <w:r w:rsidR="002934B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 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QIP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ระดับหลักสูตร คณะ มหาวิทยาลัย</w:t>
            </w:r>
          </w:p>
          <w:p w:rsidR="000A7958" w:rsidRPr="00887495" w:rsidRDefault="000A7958" w:rsidP="000A7958">
            <w:pPr>
              <w:ind w:firstLine="1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ติดตามการดำเนินงานตามตัวบ่งชี้และเกณฑ์การประเมินระดับหลักสูตร คณะ มหาวิทยาลัย</w:t>
            </w:r>
          </w:p>
        </w:tc>
      </w:tr>
      <w:tr w:rsidR="000A7958" w:rsidRPr="00887495" w:rsidTr="000A628E">
        <w:tc>
          <w:tcPr>
            <w:tcW w:w="1452" w:type="pct"/>
            <w:tcBorders>
              <w:bottom w:val="single" w:sz="4" w:space="0" w:color="auto"/>
            </w:tcBorders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5 พฤษภาคม 2564</w:t>
            </w:r>
          </w:p>
        </w:tc>
        <w:tc>
          <w:tcPr>
            <w:tcW w:w="3548" w:type="pct"/>
            <w:tcBorders>
              <w:bottom w:val="single" w:sz="4" w:space="0" w:color="auto"/>
            </w:tcBorders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มีงานทำของบัณฑิต รอบที่ 4 ให้คณะ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ทำการพิจารณาข้อมูลก่อนจัดทำเล่มรายงานผล</w:t>
            </w:r>
            <w:proofErr w:type="spellStart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มีงานทำของบัณฑิต ประจำปีการศึกษา 2563 (ข้อมูลบัณฑิตอนุมัติจบจากสภามหาวิทยาลัย  ปีการศึกษา 2562)</w:t>
            </w:r>
          </w:p>
        </w:tc>
      </w:tr>
      <w:tr w:rsidR="000A7958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มิถุนายน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0A7958" w:rsidRPr="00887495" w:rsidRDefault="000A7958" w:rsidP="000A7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958" w:rsidRPr="00887495" w:rsidTr="000A628E">
        <w:tc>
          <w:tcPr>
            <w:tcW w:w="1452" w:type="pct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2564</w:t>
            </w:r>
          </w:p>
        </w:tc>
        <w:tc>
          <w:tcPr>
            <w:tcW w:w="3548" w:type="pct"/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เก็บข้อมูลแบบสำรวจ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IIT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ผู้มีส่วนได้ส่วนเสียภายในและภายนอก</w:t>
            </w:r>
          </w:p>
        </w:tc>
      </w:tr>
      <w:tr w:rsidR="000A7958" w:rsidRPr="00887495" w:rsidTr="000A628E">
        <w:tc>
          <w:tcPr>
            <w:tcW w:w="1452" w:type="pct"/>
          </w:tcPr>
          <w:p w:rsidR="000A7958" w:rsidRPr="00887495" w:rsidRDefault="000A7958" w:rsidP="000A79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2564</w:t>
            </w:r>
          </w:p>
        </w:tc>
        <w:tc>
          <w:tcPr>
            <w:tcW w:w="3548" w:type="pct"/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ประชุมเชิงปฏิบัติการ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926E41" w:rsidRPr="00887495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ร่างรายงานผลหมวด 5</w:t>
            </w:r>
            <w:r w:rsidR="00926E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6E4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บุคลากร</w:t>
            </w:r>
          </w:p>
        </w:tc>
      </w:tr>
      <w:tr w:rsidR="000A7958" w:rsidRPr="00887495" w:rsidTr="000A628E">
        <w:tc>
          <w:tcPr>
            <w:tcW w:w="1452" w:type="pct"/>
          </w:tcPr>
          <w:p w:rsidR="000A7958" w:rsidRPr="00887495" w:rsidRDefault="000A7958" w:rsidP="002934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2934B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34BD"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3548" w:type="pct"/>
          </w:tcPr>
          <w:p w:rsidR="000A7958" w:rsidRPr="00887495" w:rsidRDefault="000A7958" w:rsidP="000A7958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3/2564</w:t>
            </w:r>
          </w:p>
          <w:p w:rsidR="000A7958" w:rsidRPr="00887495" w:rsidRDefault="000A7958" w:rsidP="000A7958">
            <w:pPr>
              <w:tabs>
                <w:tab w:val="left" w:pos="990"/>
              </w:tabs>
              <w:ind w:firstLine="173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-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รายงานการ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ติดตามผลการดำเนินงาน</w:t>
            </w:r>
            <w:r w:rsidR="00293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ประกันคุณภาพการศึกษา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รอบ 6 เดือน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ระดับสำนัก/สถาบัน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:rsidR="000A7958" w:rsidRPr="00887495" w:rsidRDefault="000A7958" w:rsidP="000A7958">
            <w:pPr>
              <w:tabs>
                <w:tab w:val="left" w:pos="990"/>
              </w:tabs>
              <w:ind w:firstLine="173"/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lastRenderedPageBreak/>
              <w:t xml:space="preserve">-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รายงานการ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ติดตามผลการดำเนินงาน</w:t>
            </w:r>
            <w:r w:rsidR="00293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ประกันคุณภาพการศึกษา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รอบ 9 เดือน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ระดับหลักสูตร คณะ และมหาวิทยาลัย</w:t>
            </w:r>
          </w:p>
          <w:p w:rsidR="000A7958" w:rsidRPr="00887495" w:rsidRDefault="000A7958" w:rsidP="000A7958">
            <w:pPr>
              <w:tabs>
                <w:tab w:val="left" w:pos="990"/>
              </w:tabs>
              <w:ind w:firstLine="1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93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ร่างรายงานผล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มีงานทำของบัณฑิต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ประจำปีการศึกษา 2563 (ข้อมูลบัณฑิตอนุมัติจบจากสภามหาวิทยาลัย  ปีการศึกษา 2562)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17-18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OBE </w:t>
            </w:r>
            <w:proofErr w:type="spellStart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ทปอ</w:t>
            </w:r>
            <w:proofErr w:type="spellEnd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 แบบออนไลน์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2564</w:t>
            </w:r>
          </w:p>
        </w:tc>
        <w:tc>
          <w:tcPr>
            <w:tcW w:w="3548" w:type="pct"/>
          </w:tcPr>
          <w:p w:rsidR="00E7271A" w:rsidRPr="00E7271A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อบรม</w:t>
            </w:r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แนวทางการประเมินตนเองตามเกณฑ์ </w:t>
            </w:r>
            <w:proofErr w:type="spellStart"/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</w:rPr>
              <w:t>EdPEx</w:t>
            </w:r>
            <w:proofErr w:type="spellEnd"/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(Overall Questions) </w:t>
            </w:r>
          </w:p>
          <w:p w:rsidR="00E7271A" w:rsidRPr="00E7271A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วันพฤหัสบดีที่ </w:t>
            </w:r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</w:rPr>
              <w:t>24</w:t>
            </w:r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มิถุนายน พ.ศ. </w:t>
            </w:r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</w:rPr>
              <w:t>2564</w:t>
            </w:r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เวลา </w:t>
            </w:r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</w:rPr>
              <w:t>08.30 – 17.00</w:t>
            </w:r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น. </w:t>
            </w:r>
          </w:p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ณ ห้องประชุมต้นโมก มหาวิทยาลัยราช</w:t>
            </w:r>
            <w:proofErr w:type="spellStart"/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ภัฏ</w:t>
            </w:r>
            <w:proofErr w:type="spellEnd"/>
            <w:r w:rsidRPr="00E7271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พระนครศรีอยุธยา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6B3E23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E2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6B3E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3E23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กิจกรรม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ARU KM DAY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ปีงบประมาณ พ.ศ. 2564 ครั้งที่ 6</w:t>
            </w:r>
          </w:p>
        </w:tc>
      </w:tr>
      <w:tr w:rsidR="00E7271A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กรกฎาคม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E7271A" w:rsidRPr="00887495" w:rsidRDefault="00E7271A" w:rsidP="00E727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เก็บข้อมูลแบบสำรวจ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IIT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ผู้มีส่วนได้ส่วนเสียภายในและภายนอก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87495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ร่างรายงานผลหมวด 6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ระบบปฏิบัติการ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ประกันคุณภาพการศึกษา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รอบ 9 เดือน</w:t>
            </w:r>
          </w:p>
          <w:p w:rsidR="00E7271A" w:rsidRPr="00887495" w:rsidRDefault="00E7271A" w:rsidP="00E7271A">
            <w:pPr>
              <w:ind w:firstLine="173"/>
              <w:rPr>
                <w:rFonts w:ascii="TH SarabunPSK" w:hAnsi="TH SarabunPSK" w:cs="TH SarabunPSK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 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QIP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ระดับสำนัก/สถาบัน</w:t>
            </w:r>
          </w:p>
          <w:p w:rsidR="00E7271A" w:rsidRPr="00887495" w:rsidRDefault="00E7271A" w:rsidP="00E7271A">
            <w:pPr>
              <w:ind w:firstLine="1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ติดตามการดำเนินงานตามตัวบ่งชี้และเกณฑ์การประเมินระดับสำนัก/สถาบัน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1-15 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pStyle w:val="NoSpacing"/>
              <w:rPr>
                <w:rFonts w:cs="TH SarabunPSK"/>
                <w:szCs w:val="32"/>
                <w:cs/>
              </w:rPr>
            </w:pPr>
            <w:r w:rsidRPr="00887495">
              <w:rPr>
                <w:rFonts w:cs="TH SarabunPSK"/>
                <w:szCs w:val="32"/>
                <w:cs/>
              </w:rPr>
              <w:t>ประเมินคุณภาพการศึกษาภายใน ระดับหลักสูตร ปีการศึกษา 2563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1-31 กรกฎาคม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pStyle w:val="NoSpacing"/>
              <w:rPr>
                <w:rFonts w:cs="TH SarabunPSK"/>
                <w:szCs w:val="32"/>
                <w:cs/>
              </w:rPr>
            </w:pPr>
            <w:r w:rsidRPr="00887495">
              <w:rPr>
                <w:rFonts w:cs="TH SarabunPSK"/>
                <w:szCs w:val="32"/>
                <w:cs/>
              </w:rPr>
              <w:t xml:space="preserve">นำเข้าข้อมูลในระบบ </w:t>
            </w:r>
            <w:r w:rsidRPr="00887495">
              <w:rPr>
                <w:rFonts w:cs="TH SarabunPSK"/>
                <w:szCs w:val="32"/>
              </w:rPr>
              <w:t xml:space="preserve">ITAS </w:t>
            </w:r>
            <w:r w:rsidRPr="00887495">
              <w:rPr>
                <w:rFonts w:cs="TH SarabunPSK"/>
                <w:szCs w:val="32"/>
                <w:cs/>
              </w:rPr>
              <w:t xml:space="preserve">ตามตอบแบบสำรวจ </w:t>
            </w:r>
            <w:r w:rsidRPr="00887495">
              <w:rPr>
                <w:rFonts w:cs="TH SarabunPSK"/>
                <w:szCs w:val="32"/>
              </w:rPr>
              <w:t xml:space="preserve">OIT  </w:t>
            </w:r>
            <w:r w:rsidRPr="00887495">
              <w:rPr>
                <w:rFonts w:cs="TH SarabunPSK"/>
                <w:szCs w:val="32"/>
                <w:cs/>
              </w:rPr>
              <w:t>หลักฐานเชิงประจักษ์การประเมินคุณธรรมและความโปร่งใสฯ</w:t>
            </w:r>
          </w:p>
        </w:tc>
      </w:tr>
      <w:tr w:rsidR="00E7271A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pStyle w:val="NoSpacing"/>
              <w:rPr>
                <w:rFonts w:cs="TH SarabunPSK"/>
                <w:szCs w:val="32"/>
              </w:rPr>
            </w:pPr>
            <w:r w:rsidRPr="00887495">
              <w:rPr>
                <w:rFonts w:cs="TH SarabunPSK"/>
                <w:szCs w:val="32"/>
                <w:cs/>
              </w:rPr>
              <w:t>สรุปรายงานผลการดำเนินงาน ตาม</w:t>
            </w:r>
            <w:r>
              <w:rPr>
                <w:rFonts w:cs="TH SarabunPSK" w:hint="cs"/>
                <w:szCs w:val="32"/>
                <w:cs/>
              </w:rPr>
              <w:t>เกณฑ์</w:t>
            </w:r>
            <w:r w:rsidRPr="00887495">
              <w:rPr>
                <w:rFonts w:cs="TH SarabunPSK"/>
                <w:szCs w:val="32"/>
                <w:cs/>
              </w:rPr>
              <w:t xml:space="preserve"> </w:t>
            </w:r>
            <w:proofErr w:type="spellStart"/>
            <w:r w:rsidRPr="00887495">
              <w:rPr>
                <w:rFonts w:cs="TH SarabunPSK"/>
                <w:szCs w:val="32"/>
              </w:rPr>
              <w:t>EdPEx</w:t>
            </w:r>
            <w:proofErr w:type="spellEnd"/>
            <w:r w:rsidRPr="00887495">
              <w:rPr>
                <w:rFonts w:cs="TH SarabunPSK"/>
                <w:szCs w:val="32"/>
              </w:rPr>
              <w:t xml:space="preserve"> </w:t>
            </w:r>
            <w:r w:rsidRPr="00887495">
              <w:rPr>
                <w:rFonts w:cs="TH SarabunPSK"/>
                <w:szCs w:val="32"/>
                <w:cs/>
              </w:rPr>
              <w:t>และผลการประเมินในหมวด 7 ผลลัพธ์ เพื่อนำเข้าประชุม กบ. พิจารณาความเป็นไปได้ในการเสนอข้อมูลเพื่อขอรับการประเมิน</w:t>
            </w:r>
            <w:r>
              <w:rPr>
                <w:rFonts w:cs="TH SarabunPSK" w:hint="cs"/>
                <w:szCs w:val="32"/>
                <w:cs/>
              </w:rPr>
              <w:t>ตามเกณฑ์</w:t>
            </w:r>
            <w:r w:rsidRPr="00887495">
              <w:rPr>
                <w:rFonts w:cs="TH SarabunPSK"/>
                <w:szCs w:val="32"/>
                <w:cs/>
              </w:rPr>
              <w:t xml:space="preserve"> </w:t>
            </w:r>
            <w:proofErr w:type="spellStart"/>
            <w:r w:rsidRPr="00887495">
              <w:rPr>
                <w:rFonts w:cs="TH SarabunPSK"/>
                <w:szCs w:val="32"/>
              </w:rPr>
              <w:t>EdPE</w:t>
            </w:r>
            <w:r>
              <w:rPr>
                <w:rFonts w:cs="TH SarabunPSK"/>
                <w:szCs w:val="32"/>
              </w:rPr>
              <w:t>x</w:t>
            </w:r>
            <w:proofErr w:type="spellEnd"/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4/2564</w:t>
            </w:r>
          </w:p>
          <w:p w:rsidR="00E7271A" w:rsidRPr="00887495" w:rsidRDefault="00E7271A" w:rsidP="00E7271A">
            <w:pPr>
              <w:tabs>
                <w:tab w:val="left" w:pos="990"/>
              </w:tabs>
              <w:ind w:firstLine="173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-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รายงานการ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ประกันคุณภาพการศึกษา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Pr="008874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ระดับหลักสูตร คณะ มหาวิทยาลัย</w:t>
            </w:r>
          </w:p>
          <w:p w:rsidR="00E7271A" w:rsidRPr="00887495" w:rsidRDefault="00E7271A" w:rsidP="00E7271A">
            <w:pPr>
              <w:pStyle w:val="NoSpacing"/>
              <w:rPr>
                <w:rFonts w:cs="TH SarabunPSK"/>
                <w:szCs w:val="32"/>
                <w:cs/>
              </w:rPr>
            </w:pPr>
            <w:r w:rsidRPr="00887495">
              <w:rPr>
                <w:rFonts w:cs="TH SarabunPSK"/>
                <w:spacing w:val="-4"/>
                <w:szCs w:val="32"/>
              </w:rPr>
              <w:t xml:space="preserve">   - </w:t>
            </w:r>
            <w:r w:rsidRPr="00887495">
              <w:rPr>
                <w:rFonts w:cs="TH SarabunPSK"/>
                <w:spacing w:val="-4"/>
                <w:szCs w:val="32"/>
                <w:cs/>
              </w:rPr>
              <w:t>รายงานการ</w:t>
            </w:r>
            <w:r w:rsidRPr="00887495">
              <w:rPr>
                <w:rFonts w:cs="TH SarabunPSK"/>
                <w:szCs w:val="32"/>
                <w:cs/>
              </w:rPr>
              <w:t>ติดตามผลการ</w:t>
            </w:r>
            <w:r>
              <w:rPr>
                <w:rFonts w:cs="TH SarabunPSK" w:hint="cs"/>
                <w:szCs w:val="32"/>
                <w:cs/>
              </w:rPr>
              <w:t xml:space="preserve">ดำเนินงานประกันคุณภาพการศึกษา </w:t>
            </w:r>
            <w:r w:rsidRPr="00887495">
              <w:rPr>
                <w:rFonts w:cs="TH SarabunPSK"/>
                <w:szCs w:val="32"/>
                <w:cs/>
              </w:rPr>
              <w:t>รอบ 9 เดือน</w:t>
            </w:r>
            <w:r w:rsidRPr="00887495">
              <w:rPr>
                <w:rFonts w:cs="TH SarabunPSK"/>
                <w:szCs w:val="32"/>
              </w:rPr>
              <w:t xml:space="preserve"> </w:t>
            </w:r>
            <w:r w:rsidRPr="00887495">
              <w:rPr>
                <w:rFonts w:cs="TH SarabunPSK"/>
                <w:szCs w:val="32"/>
                <w:cs/>
              </w:rPr>
              <w:t>ระดับสำนัก/สถาบัน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นำผลประเมินคุณภาพการศึกษาภายใน ระดับหลักสูตร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เข้าที่ประชุมค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ณะกรรมการบริหารมหาวิทยาลัย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เพื่อพิจารณาให้ข้อเสนอแนะ</w:t>
            </w:r>
          </w:p>
        </w:tc>
      </w:tr>
      <w:tr w:rsidR="00E7271A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กันยายน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E7271A" w:rsidRPr="00887495" w:rsidRDefault="00E7271A" w:rsidP="00E727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13-17 กันยายน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pStyle w:val="NoSpacing"/>
              <w:rPr>
                <w:rFonts w:cs="TH SarabunPSK"/>
                <w:szCs w:val="32"/>
                <w:cs/>
              </w:rPr>
            </w:pPr>
            <w:r w:rsidRPr="00887495">
              <w:rPr>
                <w:rFonts w:cs="TH SarabunPSK"/>
                <w:szCs w:val="32"/>
                <w:cs/>
              </w:rPr>
              <w:t>ประเมินคุณภาพการศึกษาภายใน ระดับคณะ ปีการศึกษา 2563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29 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ประชุมเชิงปฏิบัติการการเขียนรายงานการประเมินตนเอง ระดับมหาวิทยาลัย</w:t>
            </w:r>
          </w:p>
        </w:tc>
      </w:tr>
      <w:tr w:rsidR="00E7271A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E7271A" w:rsidRPr="00887495" w:rsidRDefault="00E7271A" w:rsidP="00E727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นำผลประเมินคุณภาพการศึกษาภายใน ระดับหลักสูตรและคณะ เข้า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เพื่อพิจารณาให้ข้อเสนอแนะ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19 ตุลาคม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5/2564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จัดประชุมผู้บริหารระดับสูง เพื่อพิจารณาร่าง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SAR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ระดับมหาวิทยาลัย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11-15 ตุลาคม 2564</w:t>
            </w:r>
          </w:p>
        </w:tc>
        <w:tc>
          <w:tcPr>
            <w:tcW w:w="3548" w:type="pct"/>
          </w:tcPr>
          <w:p w:rsidR="00E7271A" w:rsidRPr="00265EAE" w:rsidRDefault="00E7271A" w:rsidP="00E7271A">
            <w:pPr>
              <w:pStyle w:val="NoSpacing"/>
              <w:rPr>
                <w:rFonts w:cs="TH SarabunPSK"/>
                <w:spacing w:val="-4"/>
                <w:szCs w:val="32"/>
                <w:cs/>
              </w:rPr>
            </w:pPr>
            <w:r w:rsidRPr="00265EAE">
              <w:rPr>
                <w:rFonts w:cs="TH SarabunPSK"/>
                <w:spacing w:val="-4"/>
                <w:szCs w:val="32"/>
                <w:cs/>
              </w:rPr>
              <w:t>ประเมินคุณภาพการศึกษาภายใน ระดับสำนัก/สถาบัน ปีงบประมาณ พ.ศ. 2564</w:t>
            </w:r>
          </w:p>
        </w:tc>
      </w:tr>
      <w:tr w:rsidR="00E7271A" w:rsidRPr="00887495" w:rsidTr="000A628E">
        <w:tc>
          <w:tcPr>
            <w:tcW w:w="1452" w:type="pct"/>
            <w:shd w:val="clear" w:color="auto" w:fill="D9D9D9" w:themeFill="background1" w:themeFillShade="D9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 2564</w:t>
            </w:r>
          </w:p>
        </w:tc>
        <w:tc>
          <w:tcPr>
            <w:tcW w:w="3548" w:type="pct"/>
            <w:shd w:val="clear" w:color="auto" w:fill="D9D9D9" w:themeFill="background1" w:themeFillShade="D9"/>
          </w:tcPr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งานประกันคุณภาพ จัดทำหนังสือเพื่อขอรับการประเมิน </w:t>
            </w:r>
            <w:proofErr w:type="spellStart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>EdPEx</w:t>
            </w:r>
            <w:proofErr w:type="spellEnd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กรณีที่ประชุมค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ณะกรรมการบริหารมหาวิทยาลัย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เห็นชอบให้เสนอ</w:t>
            </w: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การเสนอข้อมูลเพื่อขอรับการ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ประเมิน </w:t>
            </w:r>
            <w:proofErr w:type="spellStart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>EdPEx</w:t>
            </w:r>
            <w:proofErr w:type="spellEnd"/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ในปีงบประมาณ พ.ศ. 2564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11-12 พฤศจิกายน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pStyle w:val="NoSpacing"/>
              <w:rPr>
                <w:rFonts w:cs="TH SarabunPSK"/>
                <w:szCs w:val="32"/>
                <w:cs/>
              </w:rPr>
            </w:pPr>
            <w:r w:rsidRPr="00887495">
              <w:rPr>
                <w:rFonts w:cs="TH SarabunPSK"/>
                <w:szCs w:val="32"/>
                <w:cs/>
              </w:rPr>
              <w:t>ประเมินคุณภาพการศึกษาภายใน ปีการศึกษา 2564 ระดับมหาวิทยาลัย</w:t>
            </w:r>
          </w:p>
        </w:tc>
      </w:tr>
      <w:tr w:rsidR="00E7271A" w:rsidRPr="00887495" w:rsidTr="000A628E">
        <w:tc>
          <w:tcPr>
            <w:tcW w:w="1452" w:type="pct"/>
          </w:tcPr>
          <w:p w:rsidR="00E7271A" w:rsidRPr="00887495" w:rsidRDefault="00E7271A" w:rsidP="00E727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495">
              <w:rPr>
                <w:rFonts w:ascii="TH SarabunPSK" w:hAnsi="TH SarabunPSK" w:cs="TH SarabunPSK"/>
                <w:sz w:val="32"/>
                <w:szCs w:val="32"/>
                <w:cs/>
              </w:rPr>
              <w:t>30 พฤศจิกายน 2564</w:t>
            </w:r>
          </w:p>
        </w:tc>
        <w:tc>
          <w:tcPr>
            <w:tcW w:w="3548" w:type="pct"/>
          </w:tcPr>
          <w:p w:rsidR="00E7271A" w:rsidRPr="00887495" w:rsidRDefault="00E7271A" w:rsidP="00E7271A">
            <w:pPr>
              <w:tabs>
                <w:tab w:val="left" w:pos="99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ยืนยันการส่งข้อมูลการประกันคุณภาพของมหาวิทยาลัยผ่านระบบ </w:t>
            </w:r>
            <w:r w:rsidRPr="00887495">
              <w:rPr>
                <w:rFonts w:ascii="TH SarabunPSK" w:hAnsi="TH SarabunPSK" w:cs="TH SarabunPSK"/>
                <w:spacing w:val="-4"/>
                <w:sz w:val="32"/>
                <w:szCs w:val="32"/>
              </w:rPr>
              <w:t>CHE QA 3D Online</w:t>
            </w:r>
          </w:p>
        </w:tc>
      </w:tr>
    </w:tbl>
    <w:p w:rsidR="00004B3A" w:rsidRPr="00887495" w:rsidRDefault="00004B3A" w:rsidP="00AD323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04B3A" w:rsidRPr="00887495" w:rsidSect="00C579C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92" w:rsidRDefault="00682C92" w:rsidP="00045EA1">
      <w:pPr>
        <w:spacing w:after="0" w:line="240" w:lineRule="auto"/>
      </w:pPr>
      <w:r>
        <w:separator/>
      </w:r>
    </w:p>
  </w:endnote>
  <w:endnote w:type="continuationSeparator" w:id="0">
    <w:p w:rsidR="00682C92" w:rsidRDefault="00682C92" w:rsidP="0004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66201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172FBA" w:rsidRPr="00045EA1" w:rsidRDefault="00172FB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045EA1">
          <w:rPr>
            <w:rFonts w:ascii="TH SarabunPSK" w:hAnsi="TH SarabunPSK" w:cs="TH SarabunPSK"/>
            <w:sz w:val="28"/>
          </w:rPr>
          <w:fldChar w:fldCharType="begin"/>
        </w:r>
        <w:r w:rsidRPr="00045EA1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45EA1">
          <w:rPr>
            <w:rFonts w:ascii="TH SarabunPSK" w:hAnsi="TH SarabunPSK" w:cs="TH SarabunPSK"/>
            <w:sz w:val="28"/>
          </w:rPr>
          <w:fldChar w:fldCharType="separate"/>
        </w:r>
        <w:r w:rsidR="00AD3239">
          <w:rPr>
            <w:rFonts w:ascii="TH SarabunPSK" w:hAnsi="TH SarabunPSK" w:cs="TH SarabunPSK"/>
            <w:noProof/>
            <w:sz w:val="28"/>
          </w:rPr>
          <w:t>6</w:t>
        </w:r>
        <w:r w:rsidRPr="00045EA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172FBA" w:rsidRDefault="00172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92" w:rsidRDefault="00682C92" w:rsidP="00045EA1">
      <w:pPr>
        <w:spacing w:after="0" w:line="240" w:lineRule="auto"/>
      </w:pPr>
      <w:r>
        <w:separator/>
      </w:r>
    </w:p>
  </w:footnote>
  <w:footnote w:type="continuationSeparator" w:id="0">
    <w:p w:rsidR="00682C92" w:rsidRDefault="00682C92" w:rsidP="0004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5CD"/>
    <w:multiLevelType w:val="hybridMultilevel"/>
    <w:tmpl w:val="A182A1AA"/>
    <w:lvl w:ilvl="0" w:tplc="C5F01B3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64BB"/>
    <w:multiLevelType w:val="hybridMultilevel"/>
    <w:tmpl w:val="5400EB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A0"/>
    <w:rsid w:val="00004B3A"/>
    <w:rsid w:val="000372D0"/>
    <w:rsid w:val="00045EA1"/>
    <w:rsid w:val="00045F87"/>
    <w:rsid w:val="00053B79"/>
    <w:rsid w:val="0006544A"/>
    <w:rsid w:val="0006681A"/>
    <w:rsid w:val="00084215"/>
    <w:rsid w:val="00086812"/>
    <w:rsid w:val="00087040"/>
    <w:rsid w:val="00090FE8"/>
    <w:rsid w:val="00094DB3"/>
    <w:rsid w:val="000A0BE3"/>
    <w:rsid w:val="000A30D9"/>
    <w:rsid w:val="000A4B07"/>
    <w:rsid w:val="000A628E"/>
    <w:rsid w:val="000A6C8B"/>
    <w:rsid w:val="000A7958"/>
    <w:rsid w:val="000B12AB"/>
    <w:rsid w:val="000B7F2B"/>
    <w:rsid w:val="000E292E"/>
    <w:rsid w:val="000E335B"/>
    <w:rsid w:val="000E3CAC"/>
    <w:rsid w:val="000E7187"/>
    <w:rsid w:val="000F5CC0"/>
    <w:rsid w:val="000F673B"/>
    <w:rsid w:val="001005B7"/>
    <w:rsid w:val="00102BF1"/>
    <w:rsid w:val="00103470"/>
    <w:rsid w:val="00116E4C"/>
    <w:rsid w:val="00133DA9"/>
    <w:rsid w:val="001377E9"/>
    <w:rsid w:val="00137D46"/>
    <w:rsid w:val="0014109E"/>
    <w:rsid w:val="00143F7D"/>
    <w:rsid w:val="00144B43"/>
    <w:rsid w:val="0014758E"/>
    <w:rsid w:val="00163B25"/>
    <w:rsid w:val="00164781"/>
    <w:rsid w:val="00172FBA"/>
    <w:rsid w:val="001802D1"/>
    <w:rsid w:val="00186459"/>
    <w:rsid w:val="001915D8"/>
    <w:rsid w:val="00191C3D"/>
    <w:rsid w:val="00192C79"/>
    <w:rsid w:val="00196D76"/>
    <w:rsid w:val="001978D6"/>
    <w:rsid w:val="001A6E13"/>
    <w:rsid w:val="001B012E"/>
    <w:rsid w:val="001C07E6"/>
    <w:rsid w:val="001C219B"/>
    <w:rsid w:val="001C5D72"/>
    <w:rsid w:val="001E634E"/>
    <w:rsid w:val="001E7DF7"/>
    <w:rsid w:val="002050B6"/>
    <w:rsid w:val="002074EE"/>
    <w:rsid w:val="0021290F"/>
    <w:rsid w:val="00216457"/>
    <w:rsid w:val="00216F0C"/>
    <w:rsid w:val="002274A6"/>
    <w:rsid w:val="00235777"/>
    <w:rsid w:val="002434E2"/>
    <w:rsid w:val="00244EDA"/>
    <w:rsid w:val="00245EE3"/>
    <w:rsid w:val="00265EAE"/>
    <w:rsid w:val="002672D9"/>
    <w:rsid w:val="00270763"/>
    <w:rsid w:val="00274737"/>
    <w:rsid w:val="002752F8"/>
    <w:rsid w:val="00287680"/>
    <w:rsid w:val="002915A4"/>
    <w:rsid w:val="002919E5"/>
    <w:rsid w:val="002934BD"/>
    <w:rsid w:val="002B021B"/>
    <w:rsid w:val="002C3439"/>
    <w:rsid w:val="002D1DD0"/>
    <w:rsid w:val="002D525D"/>
    <w:rsid w:val="002E0D06"/>
    <w:rsid w:val="002E52FC"/>
    <w:rsid w:val="002F20C5"/>
    <w:rsid w:val="002F4DFA"/>
    <w:rsid w:val="002F7C6B"/>
    <w:rsid w:val="00304325"/>
    <w:rsid w:val="003109C9"/>
    <w:rsid w:val="00343B57"/>
    <w:rsid w:val="00346C19"/>
    <w:rsid w:val="00356BBC"/>
    <w:rsid w:val="00357155"/>
    <w:rsid w:val="00357C80"/>
    <w:rsid w:val="00361574"/>
    <w:rsid w:val="00397906"/>
    <w:rsid w:val="003A1508"/>
    <w:rsid w:val="003A4277"/>
    <w:rsid w:val="003B1C7F"/>
    <w:rsid w:val="003B2735"/>
    <w:rsid w:val="003B2D85"/>
    <w:rsid w:val="003B5168"/>
    <w:rsid w:val="003B6CA9"/>
    <w:rsid w:val="003C2B62"/>
    <w:rsid w:val="003C481E"/>
    <w:rsid w:val="003C59F4"/>
    <w:rsid w:val="003E5095"/>
    <w:rsid w:val="003E78FE"/>
    <w:rsid w:val="003F1BA7"/>
    <w:rsid w:val="003F3858"/>
    <w:rsid w:val="0040149C"/>
    <w:rsid w:val="004322C6"/>
    <w:rsid w:val="0044162E"/>
    <w:rsid w:val="00447ACE"/>
    <w:rsid w:val="004525DE"/>
    <w:rsid w:val="00452E8D"/>
    <w:rsid w:val="00460732"/>
    <w:rsid w:val="00482161"/>
    <w:rsid w:val="00483444"/>
    <w:rsid w:val="00493825"/>
    <w:rsid w:val="004A2F39"/>
    <w:rsid w:val="004D1978"/>
    <w:rsid w:val="004F10DD"/>
    <w:rsid w:val="004F7B5C"/>
    <w:rsid w:val="004F7FFA"/>
    <w:rsid w:val="00506D27"/>
    <w:rsid w:val="0051048D"/>
    <w:rsid w:val="005158A0"/>
    <w:rsid w:val="005177B1"/>
    <w:rsid w:val="00523CD5"/>
    <w:rsid w:val="00526FE4"/>
    <w:rsid w:val="005612E0"/>
    <w:rsid w:val="0056733E"/>
    <w:rsid w:val="00567371"/>
    <w:rsid w:val="00574D02"/>
    <w:rsid w:val="00577675"/>
    <w:rsid w:val="00586CED"/>
    <w:rsid w:val="00587E9B"/>
    <w:rsid w:val="00594F31"/>
    <w:rsid w:val="00595DB8"/>
    <w:rsid w:val="005A0CC6"/>
    <w:rsid w:val="005A55ED"/>
    <w:rsid w:val="005B7F72"/>
    <w:rsid w:val="005C7139"/>
    <w:rsid w:val="005C7E74"/>
    <w:rsid w:val="005D0596"/>
    <w:rsid w:val="005F5988"/>
    <w:rsid w:val="00617242"/>
    <w:rsid w:val="006204A5"/>
    <w:rsid w:val="00622165"/>
    <w:rsid w:val="00624B52"/>
    <w:rsid w:val="00626703"/>
    <w:rsid w:val="00632EA7"/>
    <w:rsid w:val="0063300C"/>
    <w:rsid w:val="0064375E"/>
    <w:rsid w:val="00652173"/>
    <w:rsid w:val="00652E9A"/>
    <w:rsid w:val="00663683"/>
    <w:rsid w:val="006674C7"/>
    <w:rsid w:val="00676048"/>
    <w:rsid w:val="00682C92"/>
    <w:rsid w:val="006842C5"/>
    <w:rsid w:val="006921A2"/>
    <w:rsid w:val="006A0E29"/>
    <w:rsid w:val="006A1BF7"/>
    <w:rsid w:val="006A269A"/>
    <w:rsid w:val="006B1620"/>
    <w:rsid w:val="006B3E23"/>
    <w:rsid w:val="006C50B4"/>
    <w:rsid w:val="006C570C"/>
    <w:rsid w:val="006D1E1A"/>
    <w:rsid w:val="006E23C5"/>
    <w:rsid w:val="006E78CB"/>
    <w:rsid w:val="006F5D07"/>
    <w:rsid w:val="00712019"/>
    <w:rsid w:val="00713259"/>
    <w:rsid w:val="00722016"/>
    <w:rsid w:val="007331BD"/>
    <w:rsid w:val="00734624"/>
    <w:rsid w:val="00743376"/>
    <w:rsid w:val="00754A6E"/>
    <w:rsid w:val="0075585C"/>
    <w:rsid w:val="00755BC1"/>
    <w:rsid w:val="00765EB8"/>
    <w:rsid w:val="00776354"/>
    <w:rsid w:val="00782BB0"/>
    <w:rsid w:val="007870F7"/>
    <w:rsid w:val="00790CF9"/>
    <w:rsid w:val="007954CC"/>
    <w:rsid w:val="007A0584"/>
    <w:rsid w:val="007A5230"/>
    <w:rsid w:val="007A7DB2"/>
    <w:rsid w:val="007B2244"/>
    <w:rsid w:val="007C7B32"/>
    <w:rsid w:val="007E27C5"/>
    <w:rsid w:val="007E573B"/>
    <w:rsid w:val="00803741"/>
    <w:rsid w:val="00805CC6"/>
    <w:rsid w:val="00815187"/>
    <w:rsid w:val="008314AE"/>
    <w:rsid w:val="00835A50"/>
    <w:rsid w:val="008364E6"/>
    <w:rsid w:val="0083730C"/>
    <w:rsid w:val="00843FA0"/>
    <w:rsid w:val="008616EF"/>
    <w:rsid w:val="00874102"/>
    <w:rsid w:val="00882082"/>
    <w:rsid w:val="0088708E"/>
    <w:rsid w:val="00887495"/>
    <w:rsid w:val="008A1080"/>
    <w:rsid w:val="008A4CD8"/>
    <w:rsid w:val="008B1CA3"/>
    <w:rsid w:val="008C265A"/>
    <w:rsid w:val="008C591B"/>
    <w:rsid w:val="008F0165"/>
    <w:rsid w:val="008F3996"/>
    <w:rsid w:val="008F46A2"/>
    <w:rsid w:val="00905BB7"/>
    <w:rsid w:val="00916584"/>
    <w:rsid w:val="00921019"/>
    <w:rsid w:val="00922302"/>
    <w:rsid w:val="00925110"/>
    <w:rsid w:val="00926E41"/>
    <w:rsid w:val="00932FA4"/>
    <w:rsid w:val="00935319"/>
    <w:rsid w:val="00937C27"/>
    <w:rsid w:val="009514E0"/>
    <w:rsid w:val="00954C66"/>
    <w:rsid w:val="00956B00"/>
    <w:rsid w:val="0097509C"/>
    <w:rsid w:val="009856D0"/>
    <w:rsid w:val="009A0C95"/>
    <w:rsid w:val="009A10B1"/>
    <w:rsid w:val="009B771A"/>
    <w:rsid w:val="009C329B"/>
    <w:rsid w:val="009D44E6"/>
    <w:rsid w:val="009D689E"/>
    <w:rsid w:val="009E3B37"/>
    <w:rsid w:val="009E5968"/>
    <w:rsid w:val="009F6FF4"/>
    <w:rsid w:val="00A10AB6"/>
    <w:rsid w:val="00A260C6"/>
    <w:rsid w:val="00A27340"/>
    <w:rsid w:val="00A301F2"/>
    <w:rsid w:val="00A327BA"/>
    <w:rsid w:val="00A423D7"/>
    <w:rsid w:val="00A462A8"/>
    <w:rsid w:val="00A60913"/>
    <w:rsid w:val="00A62842"/>
    <w:rsid w:val="00A70860"/>
    <w:rsid w:val="00A77E79"/>
    <w:rsid w:val="00A81BF4"/>
    <w:rsid w:val="00A82610"/>
    <w:rsid w:val="00A8452A"/>
    <w:rsid w:val="00A975C0"/>
    <w:rsid w:val="00AA5718"/>
    <w:rsid w:val="00AA585A"/>
    <w:rsid w:val="00AB54A8"/>
    <w:rsid w:val="00AC076C"/>
    <w:rsid w:val="00AD3239"/>
    <w:rsid w:val="00AD70D0"/>
    <w:rsid w:val="00AE2FE2"/>
    <w:rsid w:val="00AE5FFD"/>
    <w:rsid w:val="00AF528A"/>
    <w:rsid w:val="00AF5561"/>
    <w:rsid w:val="00AF5AED"/>
    <w:rsid w:val="00B015CC"/>
    <w:rsid w:val="00B0270F"/>
    <w:rsid w:val="00B02B59"/>
    <w:rsid w:val="00B05F5B"/>
    <w:rsid w:val="00B20D38"/>
    <w:rsid w:val="00B226B7"/>
    <w:rsid w:val="00B22B8F"/>
    <w:rsid w:val="00B23A41"/>
    <w:rsid w:val="00B25E10"/>
    <w:rsid w:val="00B4435B"/>
    <w:rsid w:val="00B45507"/>
    <w:rsid w:val="00B513D2"/>
    <w:rsid w:val="00B722D8"/>
    <w:rsid w:val="00B81977"/>
    <w:rsid w:val="00B84D9B"/>
    <w:rsid w:val="00BB1412"/>
    <w:rsid w:val="00BC2818"/>
    <w:rsid w:val="00BC6316"/>
    <w:rsid w:val="00BD4612"/>
    <w:rsid w:val="00BD6502"/>
    <w:rsid w:val="00BE6C31"/>
    <w:rsid w:val="00BE78CB"/>
    <w:rsid w:val="00C04397"/>
    <w:rsid w:val="00C06BA0"/>
    <w:rsid w:val="00C10213"/>
    <w:rsid w:val="00C31F5E"/>
    <w:rsid w:val="00C40EF3"/>
    <w:rsid w:val="00C424F7"/>
    <w:rsid w:val="00C560A8"/>
    <w:rsid w:val="00C579C6"/>
    <w:rsid w:val="00C57A84"/>
    <w:rsid w:val="00C6300A"/>
    <w:rsid w:val="00C7002D"/>
    <w:rsid w:val="00C71D45"/>
    <w:rsid w:val="00C72CC7"/>
    <w:rsid w:val="00C77127"/>
    <w:rsid w:val="00C806DB"/>
    <w:rsid w:val="00C85440"/>
    <w:rsid w:val="00CA6A71"/>
    <w:rsid w:val="00CA6F89"/>
    <w:rsid w:val="00CC5B28"/>
    <w:rsid w:val="00CE5A96"/>
    <w:rsid w:val="00CE671D"/>
    <w:rsid w:val="00CF797E"/>
    <w:rsid w:val="00D0032C"/>
    <w:rsid w:val="00D05759"/>
    <w:rsid w:val="00D23451"/>
    <w:rsid w:val="00D3304B"/>
    <w:rsid w:val="00D36197"/>
    <w:rsid w:val="00D40587"/>
    <w:rsid w:val="00D43F8C"/>
    <w:rsid w:val="00D51790"/>
    <w:rsid w:val="00D5732E"/>
    <w:rsid w:val="00D83F7D"/>
    <w:rsid w:val="00D8530F"/>
    <w:rsid w:val="00D87E9B"/>
    <w:rsid w:val="00D9575F"/>
    <w:rsid w:val="00DA4424"/>
    <w:rsid w:val="00DC3B54"/>
    <w:rsid w:val="00DC4079"/>
    <w:rsid w:val="00DC6C19"/>
    <w:rsid w:val="00DD3082"/>
    <w:rsid w:val="00DD35BF"/>
    <w:rsid w:val="00DD691E"/>
    <w:rsid w:val="00DE1C87"/>
    <w:rsid w:val="00E17B1D"/>
    <w:rsid w:val="00E22790"/>
    <w:rsid w:val="00E25BA6"/>
    <w:rsid w:val="00E37352"/>
    <w:rsid w:val="00E44101"/>
    <w:rsid w:val="00E53E88"/>
    <w:rsid w:val="00E541DD"/>
    <w:rsid w:val="00E60447"/>
    <w:rsid w:val="00E634BF"/>
    <w:rsid w:val="00E664B6"/>
    <w:rsid w:val="00E7271A"/>
    <w:rsid w:val="00E75D3E"/>
    <w:rsid w:val="00E81421"/>
    <w:rsid w:val="00E8699E"/>
    <w:rsid w:val="00E91349"/>
    <w:rsid w:val="00E96F2E"/>
    <w:rsid w:val="00E96F9E"/>
    <w:rsid w:val="00EA2F33"/>
    <w:rsid w:val="00EB3244"/>
    <w:rsid w:val="00EC40A2"/>
    <w:rsid w:val="00EC6385"/>
    <w:rsid w:val="00EE77BD"/>
    <w:rsid w:val="00F05F06"/>
    <w:rsid w:val="00F1432B"/>
    <w:rsid w:val="00F14453"/>
    <w:rsid w:val="00F1699B"/>
    <w:rsid w:val="00F31DB9"/>
    <w:rsid w:val="00F4283E"/>
    <w:rsid w:val="00F51DA4"/>
    <w:rsid w:val="00F56050"/>
    <w:rsid w:val="00F56901"/>
    <w:rsid w:val="00F718CB"/>
    <w:rsid w:val="00F80B18"/>
    <w:rsid w:val="00F85B0F"/>
    <w:rsid w:val="00F94BFE"/>
    <w:rsid w:val="00F95A51"/>
    <w:rsid w:val="00FA3FE5"/>
    <w:rsid w:val="00FB06D2"/>
    <w:rsid w:val="00FB4897"/>
    <w:rsid w:val="00FC30DA"/>
    <w:rsid w:val="00FC7D53"/>
    <w:rsid w:val="00FE0EF1"/>
    <w:rsid w:val="00FF2303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529B39-618B-430D-BEA7-AC6005BB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516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E22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A1"/>
  </w:style>
  <w:style w:type="paragraph" w:styleId="Footer">
    <w:name w:val="footer"/>
    <w:basedOn w:val="Normal"/>
    <w:link w:val="FooterChar"/>
    <w:uiPriority w:val="99"/>
    <w:unhideWhenUsed/>
    <w:rsid w:val="00045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2020-10-14T04:46:00Z</dcterms:created>
  <dcterms:modified xsi:type="dcterms:W3CDTF">2021-10-12T02:53:00Z</dcterms:modified>
</cp:coreProperties>
</file>